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4B72FC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4339">
        <w:rPr>
          <w:rFonts w:ascii="Arial" w:hAnsi="Arial" w:cs="Arial"/>
          <w:sz w:val="20"/>
          <w:szCs w:val="20"/>
        </w:rPr>
        <w:t>12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B72FC">
        <w:rPr>
          <w:rFonts w:ascii="Arial" w:hAnsi="Arial" w:cs="Arial"/>
          <w:sz w:val="20"/>
          <w:szCs w:val="20"/>
        </w:rPr>
        <w:t>Sai</w:t>
      </w:r>
      <w:proofErr w:type="spellEnd"/>
      <w:r w:rsidR="004B72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72FC">
        <w:rPr>
          <w:rFonts w:ascii="Arial" w:hAnsi="Arial" w:cs="Arial"/>
          <w:sz w:val="20"/>
          <w:szCs w:val="20"/>
        </w:rPr>
        <w:t>Gon</w:t>
      </w:r>
      <w:proofErr w:type="spellEnd"/>
      <w:r w:rsidR="004B72FC">
        <w:rPr>
          <w:rFonts w:ascii="Arial" w:hAnsi="Arial" w:cs="Arial"/>
          <w:sz w:val="20"/>
          <w:szCs w:val="20"/>
        </w:rPr>
        <w:t xml:space="preserve"> P</w:t>
      </w:r>
      <w:r w:rsidR="004B72FC" w:rsidRPr="004B72FC">
        <w:rPr>
          <w:rFonts w:ascii="Arial" w:hAnsi="Arial" w:cs="Arial"/>
          <w:sz w:val="20"/>
          <w:szCs w:val="20"/>
        </w:rPr>
        <w:t xml:space="preserve">ort </w:t>
      </w:r>
      <w:r w:rsidR="004B72FC">
        <w:rPr>
          <w:rFonts w:ascii="Arial" w:hAnsi="Arial" w:cs="Arial"/>
          <w:sz w:val="20"/>
          <w:szCs w:val="20"/>
        </w:rPr>
        <w:t>S</w:t>
      </w:r>
      <w:r w:rsidR="004B72FC" w:rsidRPr="004B72FC">
        <w:rPr>
          <w:rFonts w:ascii="Arial" w:hAnsi="Arial" w:cs="Arial"/>
          <w:sz w:val="20"/>
          <w:szCs w:val="20"/>
        </w:rPr>
        <w:t>teve</w:t>
      </w:r>
      <w:r w:rsidR="004B72FC">
        <w:rPr>
          <w:rFonts w:ascii="Arial" w:hAnsi="Arial" w:cs="Arial"/>
          <w:sz w:val="20"/>
          <w:szCs w:val="20"/>
        </w:rPr>
        <w:t xml:space="preserve">doring and Service Joint Stock Company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4B72FC">
        <w:rPr>
          <w:rFonts w:ascii="Arial" w:hAnsi="Arial" w:cs="Arial"/>
          <w:sz w:val="20"/>
          <w:szCs w:val="20"/>
        </w:rPr>
        <w:t xml:space="preserve">on 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B72FC">
        <w:rPr>
          <w:rFonts w:ascii="Arial" w:hAnsi="Arial" w:cs="Arial"/>
          <w:sz w:val="20"/>
          <w:szCs w:val="20"/>
        </w:rPr>
        <w:t xml:space="preserve"> Agree on the organization of the 2020 annual meeting of the General Meeting of Shareholders of </w:t>
      </w:r>
      <w:proofErr w:type="spellStart"/>
      <w:r w:rsidRPr="004B72FC">
        <w:rPr>
          <w:rFonts w:ascii="Arial" w:hAnsi="Arial" w:cs="Arial"/>
          <w:sz w:val="20"/>
          <w:szCs w:val="20"/>
        </w:rPr>
        <w:t>Sai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72FC">
        <w:rPr>
          <w:rFonts w:ascii="Arial" w:hAnsi="Arial" w:cs="Arial"/>
          <w:sz w:val="20"/>
          <w:szCs w:val="20"/>
        </w:rPr>
        <w:t>Gon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Port Stevedoring and Service Joint Stock Company, specifically as follows: </w:t>
      </w:r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 of shareholder list</w:t>
      </w:r>
      <w:r w:rsidRPr="004B72F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B72FC">
        <w:rPr>
          <w:rFonts w:ascii="Arial" w:hAnsi="Arial" w:cs="Arial"/>
          <w:sz w:val="20"/>
          <w:szCs w:val="20"/>
        </w:rPr>
        <w:t>Sai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72FC">
        <w:rPr>
          <w:rFonts w:ascii="Arial" w:hAnsi="Arial" w:cs="Arial"/>
          <w:sz w:val="20"/>
          <w:szCs w:val="20"/>
        </w:rPr>
        <w:t>Gon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>: April 3, 2020</w:t>
      </w:r>
      <w:bookmarkStart w:id="0" w:name="_GoBack"/>
      <w:bookmarkEnd w:id="0"/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 </w:t>
      </w:r>
      <w:r w:rsidRPr="004B72FC">
        <w:rPr>
          <w:rFonts w:ascii="Arial" w:hAnsi="Arial" w:cs="Arial"/>
          <w:sz w:val="20"/>
          <w:szCs w:val="20"/>
        </w:rPr>
        <w:t xml:space="preserve">Purpose of closing the list of shareholders: </w:t>
      </w:r>
      <w:r>
        <w:rPr>
          <w:rFonts w:ascii="Arial" w:hAnsi="Arial" w:cs="Arial"/>
          <w:sz w:val="20"/>
          <w:szCs w:val="20"/>
        </w:rPr>
        <w:t>To hold</w:t>
      </w:r>
      <w:r w:rsidRPr="004B72FC">
        <w:rPr>
          <w:rFonts w:ascii="Arial" w:hAnsi="Arial" w:cs="Arial"/>
          <w:sz w:val="20"/>
          <w:szCs w:val="20"/>
        </w:rPr>
        <w:t xml:space="preserve"> the 2020 annual meeting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B72FC">
        <w:rPr>
          <w:rFonts w:ascii="Arial" w:hAnsi="Arial" w:cs="Arial"/>
          <w:sz w:val="20"/>
          <w:szCs w:val="20"/>
        </w:rPr>
        <w:t>Time and venue for</w:t>
      </w:r>
      <w:r>
        <w:rPr>
          <w:rFonts w:ascii="Arial" w:hAnsi="Arial" w:cs="Arial"/>
          <w:sz w:val="20"/>
          <w:szCs w:val="20"/>
        </w:rPr>
        <w:t xml:space="preserve"> holding the 2020 a</w:t>
      </w:r>
      <w:r w:rsidRPr="004B72FC">
        <w:rPr>
          <w:rFonts w:ascii="Arial" w:hAnsi="Arial" w:cs="Arial"/>
          <w:sz w:val="20"/>
          <w:szCs w:val="20"/>
        </w:rPr>
        <w:t xml:space="preserve">nnual meeting of the General Meeting of Shareholders: at 08:30 on April 24, 2020 at Saigon Port Hall - No. 3 Nguyen Tat </w:t>
      </w:r>
      <w:proofErr w:type="spellStart"/>
      <w:r w:rsidRPr="004B72FC">
        <w:rPr>
          <w:rFonts w:ascii="Arial" w:hAnsi="Arial" w:cs="Arial"/>
          <w:sz w:val="20"/>
          <w:szCs w:val="20"/>
        </w:rPr>
        <w:t>Thanh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, Ward 12, District 4,  </w:t>
      </w:r>
      <w:r>
        <w:rPr>
          <w:rFonts w:ascii="Arial" w:hAnsi="Arial" w:cs="Arial"/>
          <w:sz w:val="20"/>
          <w:szCs w:val="20"/>
        </w:rPr>
        <w:t>Ho Chi Minh City</w:t>
      </w:r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4B72FC">
        <w:rPr>
          <w:rFonts w:ascii="Arial" w:hAnsi="Arial" w:cs="Arial"/>
          <w:sz w:val="20"/>
          <w:szCs w:val="20"/>
        </w:rPr>
        <w:t xml:space="preserve">The Board of Directors assigned the Management Board of </w:t>
      </w:r>
      <w:proofErr w:type="spellStart"/>
      <w:r w:rsidRPr="004B72FC">
        <w:rPr>
          <w:rFonts w:ascii="Arial" w:hAnsi="Arial" w:cs="Arial"/>
          <w:sz w:val="20"/>
          <w:szCs w:val="20"/>
        </w:rPr>
        <w:t>Sai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72FC">
        <w:rPr>
          <w:rFonts w:ascii="Arial" w:hAnsi="Arial" w:cs="Arial"/>
          <w:sz w:val="20"/>
          <w:szCs w:val="20"/>
        </w:rPr>
        <w:t>Gon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Port Stevedoring and Service Joint Stock Company to direct the functional departments and relevant sections to implement the organization of the </w:t>
      </w:r>
      <w:r>
        <w:rPr>
          <w:rFonts w:ascii="Arial" w:hAnsi="Arial" w:cs="Arial"/>
          <w:sz w:val="20"/>
          <w:szCs w:val="20"/>
        </w:rPr>
        <w:t>2020</w:t>
      </w:r>
      <w:r w:rsidRPr="004B72FC">
        <w:rPr>
          <w:rFonts w:ascii="Arial" w:hAnsi="Arial" w:cs="Arial"/>
          <w:sz w:val="20"/>
          <w:szCs w:val="20"/>
        </w:rPr>
        <w:t xml:space="preserve"> the Ge</w:t>
      </w:r>
      <w:r>
        <w:rPr>
          <w:rFonts w:ascii="Arial" w:hAnsi="Arial" w:cs="Arial"/>
          <w:sz w:val="20"/>
          <w:szCs w:val="20"/>
        </w:rPr>
        <w:t xml:space="preserve">neral Meeting of Shareholders </w:t>
      </w:r>
      <w:r w:rsidRPr="004B72FC">
        <w:rPr>
          <w:rFonts w:ascii="Arial" w:hAnsi="Arial" w:cs="Arial"/>
          <w:sz w:val="20"/>
          <w:szCs w:val="20"/>
        </w:rPr>
        <w:t>in acco</w:t>
      </w:r>
      <w:r>
        <w:rPr>
          <w:rFonts w:ascii="Arial" w:hAnsi="Arial" w:cs="Arial"/>
          <w:sz w:val="20"/>
          <w:szCs w:val="20"/>
        </w:rPr>
        <w:t>rdance with current regulations</w:t>
      </w:r>
    </w:p>
    <w:p w:rsidR="004B72FC" w:rsidRDefault="004B72FC" w:rsidP="00F903A5">
      <w:pPr>
        <w:jc w:val="both"/>
        <w:rPr>
          <w:rFonts w:ascii="Arial" w:hAnsi="Arial" w:cs="Arial"/>
          <w:sz w:val="20"/>
          <w:szCs w:val="20"/>
        </w:rPr>
      </w:pPr>
      <w:r w:rsidRPr="004B72FC">
        <w:rPr>
          <w:rFonts w:ascii="Arial" w:hAnsi="Arial" w:cs="Arial"/>
          <w:sz w:val="20"/>
          <w:szCs w:val="20"/>
        </w:rPr>
        <w:t>Article 3: This Resolution takes effect from the date of signing. Members of the Board of Directors</w:t>
      </w:r>
      <w:r>
        <w:rPr>
          <w:rFonts w:ascii="Arial" w:hAnsi="Arial" w:cs="Arial"/>
          <w:sz w:val="20"/>
          <w:szCs w:val="20"/>
        </w:rPr>
        <w:t>, Supervisory Board, Management Board, Chief Accountant, and the Heads of Departments, B</w:t>
      </w:r>
      <w:r w:rsidRPr="004B72FC">
        <w:rPr>
          <w:rFonts w:ascii="Arial" w:hAnsi="Arial" w:cs="Arial"/>
          <w:sz w:val="20"/>
          <w:szCs w:val="20"/>
        </w:rPr>
        <w:t xml:space="preserve">ranches and </w:t>
      </w:r>
      <w:r>
        <w:rPr>
          <w:rFonts w:ascii="Arial" w:hAnsi="Arial" w:cs="Arial"/>
          <w:sz w:val="20"/>
          <w:szCs w:val="20"/>
        </w:rPr>
        <w:t>U</w:t>
      </w:r>
      <w:r w:rsidRPr="004B72FC">
        <w:rPr>
          <w:rFonts w:ascii="Arial" w:hAnsi="Arial" w:cs="Arial"/>
          <w:sz w:val="20"/>
          <w:szCs w:val="20"/>
        </w:rPr>
        <w:t xml:space="preserve">nits directly under </w:t>
      </w:r>
      <w:proofErr w:type="spellStart"/>
      <w:r w:rsidRPr="004B72FC">
        <w:rPr>
          <w:rFonts w:ascii="Arial" w:hAnsi="Arial" w:cs="Arial"/>
          <w:sz w:val="20"/>
          <w:szCs w:val="20"/>
        </w:rPr>
        <w:t>Sai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72FC">
        <w:rPr>
          <w:rFonts w:ascii="Arial" w:hAnsi="Arial" w:cs="Arial"/>
          <w:sz w:val="20"/>
          <w:szCs w:val="20"/>
        </w:rPr>
        <w:t>Gon</w:t>
      </w:r>
      <w:proofErr w:type="spellEnd"/>
      <w:r w:rsidRPr="004B72FC">
        <w:rPr>
          <w:rFonts w:ascii="Arial" w:hAnsi="Arial" w:cs="Arial"/>
          <w:sz w:val="20"/>
          <w:szCs w:val="20"/>
        </w:rPr>
        <w:t xml:space="preserve"> Port Stevedoring and Service Joint Stock Company </w:t>
      </w:r>
      <w:r>
        <w:rPr>
          <w:rFonts w:ascii="Arial" w:hAnsi="Arial" w:cs="Arial"/>
          <w:sz w:val="20"/>
          <w:szCs w:val="20"/>
        </w:rPr>
        <w:t>and related individuals</w:t>
      </w:r>
      <w:r w:rsidRPr="004B72FC">
        <w:rPr>
          <w:rFonts w:ascii="Arial" w:hAnsi="Arial" w:cs="Arial"/>
          <w:sz w:val="20"/>
          <w:szCs w:val="20"/>
        </w:rPr>
        <w:t xml:space="preserve">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4B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B73F7"/>
    <w:rsid w:val="00422B51"/>
    <w:rsid w:val="00467BC0"/>
    <w:rsid w:val="00496733"/>
    <w:rsid w:val="004B72FC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31</cp:revision>
  <dcterms:created xsi:type="dcterms:W3CDTF">2019-10-16T10:03:00Z</dcterms:created>
  <dcterms:modified xsi:type="dcterms:W3CDTF">2020-03-16T14:59:00Z</dcterms:modified>
</cp:coreProperties>
</file>